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31A" w:rsidRPr="0010031A" w:rsidRDefault="0010031A" w:rsidP="0010031A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10031A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10031A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10031A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8</w:t>
      </w:r>
    </w:p>
    <w:p w:rsidR="0010031A" w:rsidRPr="0010031A" w:rsidRDefault="0010031A" w:rsidP="0010031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3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28C0DE" wp14:editId="787BD797">
            <wp:extent cx="3009900" cy="2255481"/>
            <wp:effectExtent l="0" t="0" r="0" b="0"/>
            <wp:docPr id="1" name="Рисунок 1" descr="https://cdn.shopify.com/s/files/1/0240/1417/files/25_10751df5-1b05-409c-a705-5315ce4440ff_480x480.jpg?v=1629968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25_10751df5-1b05-409c-a705-5315ce4440ff_480x480.jpg?v=162996887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255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10031A" w:rsidRPr="0010031A" w:rsidRDefault="0010031A" w:rsidP="0010031A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10031A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Хроматическая Гамма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 - учимся играть левой рукой.</w:t>
      </w:r>
    </w:p>
    <w:p w:rsid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6" w:history="1">
        <w:r w:rsidRPr="00585B2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https://youtu.be/lqwu2tC3QjU</w:t>
        </w:r>
      </w:hyperlink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2. Продолжаем повторять упражнение "Радуга"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3. Продолжаем повторять упражнение </w:t>
      </w: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О.М. Егоровой: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 "Руки ходят в гости"</w:t>
      </w:r>
    </w:p>
    <w:p w:rsidR="0010031A" w:rsidRPr="0010031A" w:rsidRDefault="0010031A" w:rsidP="0010031A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10031A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1. Слушаем последний, восьмой </w:t>
      </w:r>
      <w:proofErr w:type="spell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трэк</w:t>
      </w:r>
      <w:proofErr w:type="spell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песенки - </w:t>
      </w:r>
      <w:proofErr w:type="spell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речевки</w:t>
      </w:r>
      <w:proofErr w:type="spell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и учимся проговаривать ВСЕ нотные ряды голосом в быстром темпе.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Скачать песенку можно, кликнув картинку ниже</w:t>
      </w:r>
      <w:proofErr w:type="gram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:</w:t>
      </w:r>
      <w:proofErr w:type="gramEnd"/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73B4FBD" wp14:editId="196EF2FC">
            <wp:extent cx="1314450" cy="1276350"/>
            <wp:effectExtent l="0" t="0" r="0" b="0"/>
            <wp:docPr id="4" name="productPhotoImg" descr="Music Alphabet Song-Chant Downloa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PhotoImg" descr="Music Alphabet Song-Chant Downloa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2. Повторяем все предыдущие ряды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hyperlink r:id="rId9" w:history="1">
        <w:r w:rsidRPr="00585B2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https://youtu.be/1wWZQ4sjIlc</w:t>
        </w:r>
      </w:hyperlink>
    </w:p>
    <w:p w:rsidR="0010031A" w:rsidRPr="0010031A" w:rsidRDefault="0010031A" w:rsidP="0010031A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10031A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10031A" w:rsidRPr="0010031A" w:rsidRDefault="0010031A" w:rsidP="0010031A">
      <w:pPr>
        <w:shd w:val="clear" w:color="auto" w:fill="F6F1E6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06C618C" wp14:editId="68E713F2">
            <wp:extent cx="304800" cy="304800"/>
            <wp:effectExtent l="0" t="0" r="0" b="0"/>
            <wp:docPr id="5" name="Рисунок 5" descr="https://cdn.shopify.com/s/files/1/0240/1417/files/galochka-check_128x128_be0e5baf-c61d-4c1f-ae7f-c275951a669f_32x32.png?v=162945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galochka-check_128x128_be0e5baf-c61d-4c1f-ae7f-c275951a669f_32x32.png?v=162945428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Если Ваш ребенок развивается быстрее или медленнее, чем предлагают наши планы, мы рекомендуем написать нам на admin@softmozart.com, чтобы начать заниматься с нашими сертифицированными специалистами.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1. Учимся играть </w:t>
      </w:r>
      <w:r w:rsidRPr="0010031A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и петь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 по картинкам: </w:t>
      </w:r>
      <w:r w:rsidRPr="0010031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3F50DD3" wp14:editId="6B200222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10031A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- </w:t>
      </w:r>
      <w:proofErr w:type="spellStart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0031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lastRenderedPageBreak/>
        <w:t>Alphabet Song - R1, R3, L1, L3, P1, P3</w:t>
      </w:r>
    </w:p>
    <w:p w:rsid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2" w:history="1">
        <w:r w:rsidRPr="00585B2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https://youtu.be/ztaDBwkp0I0</w:t>
        </w:r>
      </w:hyperlink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2. Учимся играть </w:t>
      </w:r>
      <w:proofErr w:type="spell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French</w:t>
      </w:r>
      <w:proofErr w:type="spell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Song</w:t>
      </w:r>
      <w:proofErr w:type="spell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с ОБУЧАЮЩИМИ ВИДЕО - TEACHING VIDEOS отдельными и двумя руками.</w:t>
      </w:r>
    </w:p>
    <w:p w:rsid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С метрономом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3" w:history="1">
        <w:r w:rsidRPr="00585B2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https://youtu.be/QEyp2jOLY9A</w:t>
        </w:r>
      </w:hyperlink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Без метронома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Pr="00585B2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https://youtu.be/fdv33e6gm58</w:t>
        </w:r>
      </w:hyperlink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 3. Повторяем </w:t>
      </w:r>
      <w:proofErr w:type="spell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Hot</w:t>
      </w:r>
      <w:proofErr w:type="spell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Cross</w:t>
      </w:r>
      <w:proofErr w:type="spell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Buns</w:t>
      </w:r>
      <w:proofErr w:type="spell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с компьютером и без.</w:t>
      </w:r>
    </w:p>
    <w:p w:rsidR="0010031A" w:rsidRPr="0010031A" w:rsidRDefault="0010031A" w:rsidP="0010031A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10031A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1. Продолжаем смотреть историю </w:t>
      </w: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"Можно ли делать ошибки?"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 и проигрывать музыку </w:t>
      </w:r>
      <w:proofErr w:type="spell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Хумпердинка</w:t>
      </w:r>
      <w:proofErr w:type="spell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отдельными и двумя руками.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 2. </w:t>
      </w: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Записываем видео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 игры </w:t>
      </w: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ТИЗЕРА -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Э. </w:t>
      </w:r>
      <w:proofErr w:type="spellStart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Хумпердинк</w:t>
      </w:r>
      <w:proofErr w:type="spellEnd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«Сон»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 из Увертюры к опере </w:t>
      </w: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</w:t>
      </w:r>
      <w:proofErr w:type="spellStart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Гензель</w:t>
      </w:r>
      <w:proofErr w:type="spellEnd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</w:t>
      </w:r>
      <w:proofErr w:type="spellStart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Гретель</w:t>
      </w:r>
      <w:proofErr w:type="spellEnd"/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10031A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5FED22E" wp14:editId="5BD2040E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31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10031A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</w:t>
      </w:r>
      <w:r w:rsidRPr="0010031A">
        <w:rPr>
          <w:rFonts w:ascii="Arial" w:eastAsia="Times New Roman" w:hAnsi="Arial" w:cs="Arial"/>
          <w:sz w:val="24"/>
          <w:szCs w:val="24"/>
          <w:lang w:val="en-US" w:eastAsia="ru-RU"/>
        </w:rPr>
        <w:t>: E. Humperdinck </w:t>
      </w:r>
      <w:r w:rsidRPr="0010031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“Slumber Song”</w:t>
      </w:r>
      <w:r w:rsidRPr="0010031A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смотрите</w:t>
      </w:r>
      <w:r w:rsidRPr="0010031A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0031A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альбоме</w:t>
      </w:r>
      <w:r w:rsidRPr="0010031A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10031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Favorite Classics Primer </w:t>
      </w:r>
    </w:p>
    <w:p w:rsid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Видео примеры:</w:t>
      </w:r>
    </w:p>
    <w:p w:rsid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15" w:history="1">
        <w:r w:rsidRPr="00585B2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https://youtu.be/wPt6Nl2YzM4</w:t>
        </w:r>
      </w:hyperlink>
    </w:p>
    <w:p w:rsid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16" w:history="1">
        <w:r w:rsidRPr="00585B23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https://youtu.be/ZmJq47J-vGg</w:t>
        </w:r>
      </w:hyperlink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Продолжайте находить в Интернете интерпретации этого произведения для прослушивания на досуге.</w:t>
      </w:r>
    </w:p>
    <w:p w:rsidR="0010031A" w:rsidRPr="0010031A" w:rsidRDefault="0010031A" w:rsidP="0010031A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0031A" w:rsidRPr="0010031A" w:rsidRDefault="0010031A" w:rsidP="0010031A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0031A" w:rsidRPr="0010031A" w:rsidRDefault="0010031A" w:rsidP="0010031A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10031A" w:rsidRPr="0010031A" w:rsidRDefault="0010031A" w:rsidP="0010031A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2F262A8" wp14:editId="47BF8B24">
            <wp:extent cx="942975" cy="409575"/>
            <wp:effectExtent l="0" t="0" r="9525" b="9525"/>
            <wp:docPr id="8" name="Рисунок 8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31A" w:rsidRDefault="0010031A" w:rsidP="0010031A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031A" w:rsidRDefault="0010031A" w:rsidP="0010031A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031A" w:rsidRDefault="0010031A" w:rsidP="0010031A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031A" w:rsidRPr="0010031A" w:rsidRDefault="0010031A" w:rsidP="0010031A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B000BB" w:rsidRDefault="0010031A" w:rsidP="0010031A">
      <w:r>
        <w:lastRenderedPageBreak/>
        <w:t xml:space="preserve">Видео успех </w:t>
      </w:r>
      <w:hyperlink r:id="rId18" w:history="1">
        <w:r w:rsidRPr="00585B23">
          <w:rPr>
            <w:rStyle w:val="a5"/>
          </w:rPr>
          <w:t>https://youtu.be/7LUe0HO4MCA</w:t>
        </w:r>
      </w:hyperlink>
    </w:p>
    <w:p w:rsidR="0010031A" w:rsidRPr="0010031A" w:rsidRDefault="0010031A" w:rsidP="0010031A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0031A" w:rsidRPr="0010031A" w:rsidRDefault="0010031A" w:rsidP="0010031A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10031A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  <w:bookmarkStart w:id="0" w:name="_GoBack"/>
      <w:bookmarkEnd w:id="0"/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Продолжаем наш разговор о </w:t>
      </w:r>
      <w:r w:rsidRPr="0010031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внимании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Нет невнимательных детей. Однако есть дети, </w:t>
      </w:r>
      <w:proofErr w:type="gram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чье внимание еще не достигло</w:t>
      </w:r>
      <w:proofErr w:type="gram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стадии решения определенных сверхструктурных задач. Наша цель - определить уровень внимания ребенка и разработать план действий для его дальнейшего развития.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br/>
        <w:t>Как правило, сильными сторонами любого здорового ребенка являются его вкусовое, тактильное и слуховое восприятие, а также способность к пространственной ориентации. Зрительное восприятие и речевая (ономатопоэтическая) память являются одними из первых чувств, выработанных у вашего ребенка.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Для более эффективного и мягкого развития мы должны максимально уменьшить зрительную стимуляцию и помочь ребенку найти музыкальную ноту на экране, потом перевести взгляд на соответствующую клавишу и нажать ее одним пальцем. Все это уже достаточно сложные задания для ребенка, который только </w:t>
      </w:r>
      <w:proofErr w:type="gram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начинает</w:t>
      </w:r>
      <w:proofErr w:type="gram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развивает свое музыкальное зрение!</w:t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Именно поэтому чем больше подсказок для глаз мы даем, тем </w:t>
      </w:r>
      <w:proofErr w:type="gramStart"/>
      <w:r w:rsidRPr="0010031A">
        <w:rPr>
          <w:rFonts w:ascii="Arial" w:eastAsia="Times New Roman" w:hAnsi="Arial" w:cs="Arial"/>
          <w:sz w:val="24"/>
          <w:szCs w:val="24"/>
          <w:lang w:eastAsia="ru-RU"/>
        </w:rPr>
        <w:t>постепеннее</w:t>
      </w:r>
      <w:proofErr w:type="gramEnd"/>
      <w:r w:rsidRPr="0010031A">
        <w:rPr>
          <w:rFonts w:ascii="Arial" w:eastAsia="Times New Roman" w:hAnsi="Arial" w:cs="Arial"/>
          <w:sz w:val="24"/>
          <w:szCs w:val="24"/>
          <w:lang w:eastAsia="ru-RU"/>
        </w:rPr>
        <w:t xml:space="preserve"> и мягче будет проходить процесс развития.</w:t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0031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0031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99BE5F6" wp14:editId="3CD1C331">
            <wp:extent cx="3302690" cy="2209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9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31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63A0AD0" wp14:editId="0BBDA981">
            <wp:extent cx="2981325" cy="2235994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717" cy="2238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31A" w:rsidRPr="0010031A" w:rsidRDefault="0010031A" w:rsidP="0010031A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10031A">
        <w:rPr>
          <w:rFonts w:ascii="Arial" w:eastAsia="Times New Roman" w:hAnsi="Arial" w:cs="Arial"/>
          <w:sz w:val="24"/>
          <w:szCs w:val="24"/>
          <w:lang w:eastAsia="ru-RU"/>
        </w:rPr>
        <w:t>...</w:t>
      </w:r>
    </w:p>
    <w:p w:rsidR="0010031A" w:rsidRPr="0010031A" w:rsidRDefault="0010031A" w:rsidP="0010031A"/>
    <w:sectPr w:rsidR="0010031A" w:rsidRPr="0010031A" w:rsidSect="0010031A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70"/>
    <w:rsid w:val="000B50A5"/>
    <w:rsid w:val="0010031A"/>
    <w:rsid w:val="00B000BB"/>
    <w:rsid w:val="00B2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31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003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31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003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7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486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6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029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7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83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681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4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6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98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8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46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5173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0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youtu.be/QEyp2jOLY9A" TargetMode="External"/><Relationship Id="rId18" Type="http://schemas.openxmlformats.org/officeDocument/2006/relationships/hyperlink" Target="https://youtu.be/7LUe0HO4MC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globalmusiceducation.com/products/music-alphabet-song-chant-download" TargetMode="External"/><Relationship Id="rId12" Type="http://schemas.openxmlformats.org/officeDocument/2006/relationships/hyperlink" Target="https://youtu.be/ztaDBwkp0I0" TargetMode="External"/><Relationship Id="rId17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hyperlink" Target="https://youtu.be/ZmJq47J-vGg" TargetMode="External"/><Relationship Id="rId20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hyperlink" Target="https://youtu.be/lqwu2tC3QjU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hyperlink" Target="https://youtu.be/wPt6Nl2YzM4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hyperlink" Target="https://youtu.be/1wWZQ4sjIlc" TargetMode="External"/><Relationship Id="rId14" Type="http://schemas.openxmlformats.org/officeDocument/2006/relationships/hyperlink" Target="https://youtu.be/fdv33e6gm5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3</cp:revision>
  <dcterms:created xsi:type="dcterms:W3CDTF">2021-11-05T15:54:00Z</dcterms:created>
  <dcterms:modified xsi:type="dcterms:W3CDTF">2021-11-05T16:04:00Z</dcterms:modified>
</cp:coreProperties>
</file>