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604" w:rsidRPr="00CE0C14" w:rsidRDefault="00131604" w:rsidP="00CE0C14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CE0C14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CE0C14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CE0C14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30</w:t>
      </w:r>
    </w:p>
    <w:p w:rsidR="00131604" w:rsidRPr="00CE0C14" w:rsidRDefault="00131604" w:rsidP="00CE0C14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CE0C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1B8069" wp14:editId="7219F5FD">
            <wp:extent cx="1381125" cy="1035844"/>
            <wp:effectExtent l="0" t="0" r="0" b="0"/>
            <wp:docPr id="1" name="Рисунок 1" descr="https://cdn.shopify.com/s/files/1/0240/1417/files/104_480x480.jpg?v=1627735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104_480x480.jpg?v=162773566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35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131604" w:rsidRPr="00CE0C14" w:rsidRDefault="00131604" w:rsidP="00CE0C1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E0C14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131604" w:rsidRPr="00CE0C14" w:rsidRDefault="00131604" w:rsidP="00CE0C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 xml:space="preserve">Трезвучия. </w:t>
      </w:r>
      <w:proofErr w:type="gramStart"/>
      <w:r w:rsidRPr="00CE0C14">
        <w:rPr>
          <w:rFonts w:ascii="Arial" w:eastAsia="Times New Roman" w:hAnsi="Arial" w:cs="Arial"/>
          <w:sz w:val="24"/>
          <w:szCs w:val="24"/>
          <w:lang w:eastAsia="ru-RU"/>
        </w:rPr>
        <w:t>Пробуем играть двумя руками перенося</w:t>
      </w:r>
      <w:proofErr w:type="gramEnd"/>
      <w:r w:rsidRPr="00CE0C14">
        <w:rPr>
          <w:rFonts w:ascii="Arial" w:eastAsia="Times New Roman" w:hAnsi="Arial" w:cs="Arial"/>
          <w:sz w:val="24"/>
          <w:szCs w:val="24"/>
          <w:lang w:eastAsia="ru-RU"/>
        </w:rPr>
        <w:t xml:space="preserve"> аккорды через октаву.</w:t>
      </w:r>
    </w:p>
    <w:p w:rsidR="00131604" w:rsidRDefault="00131604" w:rsidP="00CE0C14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CE0C14">
        <w:t xml:space="preserve"> </w:t>
      </w:r>
      <w:hyperlink r:id="rId6" w:history="1">
        <w:r w:rsidR="00CE0C14" w:rsidRPr="0033436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https://youtu.be/UXpfJ5IZJYQ</w:t>
        </w:r>
      </w:hyperlink>
    </w:p>
    <w:p w:rsidR="00131604" w:rsidRPr="00CE0C14" w:rsidRDefault="00131604" w:rsidP="00CE0C1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E0C14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131604" w:rsidRPr="00CE0C14" w:rsidRDefault="00131604" w:rsidP="00CE0C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3C788A6" wp14:editId="68D1FA32">
            <wp:extent cx="428625" cy="428625"/>
            <wp:effectExtent l="0" t="0" r="9525" b="9525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Fruit</w:t>
      </w:r>
      <w:proofErr w:type="spellEnd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Lines</w:t>
      </w:r>
      <w:proofErr w:type="spellEnd"/>
      <w:r w:rsidRPr="00CE0C14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Фруктовые линии</w:t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31604" w:rsidRPr="00CE0C14" w:rsidRDefault="00131604" w:rsidP="00CE0C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Это последняя неделя, посвященная модулю.</w:t>
      </w:r>
    </w:p>
    <w:p w:rsidR="00131604" w:rsidRPr="00CE0C14" w:rsidRDefault="00131604" w:rsidP="00CE0C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Не забудьте сделать видео - фото для публикации  в вашем дневнике!</w:t>
      </w:r>
    </w:p>
    <w:p w:rsidR="00131604" w:rsidRDefault="00131604" w:rsidP="00CE0C14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CE0C14">
        <w:t xml:space="preserve"> </w:t>
      </w:r>
      <w:hyperlink r:id="rId8" w:history="1">
        <w:r w:rsidR="00CE0C14" w:rsidRPr="0033436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https://youtu.be/qwHBKdWhtb</w:t>
        </w:r>
      </w:hyperlink>
    </w:p>
    <w:p w:rsidR="00131604" w:rsidRPr="00CE0C14" w:rsidRDefault="00131604" w:rsidP="00CE0C1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E0C14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131604" w:rsidRPr="00CE0C14" w:rsidRDefault="00131604" w:rsidP="00CE0C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563BE40" wp14:editId="4E86664E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CE0C14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131604" w:rsidRPr="00CE0C14" w:rsidRDefault="00131604" w:rsidP="00CE0C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1. Начинаем учить наизусть пьесу </w:t>
      </w:r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Hickory</w:t>
      </w:r>
      <w:proofErr w:type="spellEnd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Dickory</w:t>
      </w:r>
      <w:proofErr w:type="spellEnd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Dock</w:t>
      </w:r>
      <w:proofErr w:type="spellEnd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": </w:t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t>Играем RH, LH и PH</w:t>
      </w:r>
    </w:p>
    <w:p w:rsidR="00131604" w:rsidRPr="00CE0C14" w:rsidRDefault="00131604" w:rsidP="00CE0C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2. Поём партию правой руки сольфеджио</w:t>
      </w:r>
    </w:p>
    <w:p w:rsidR="00131604" w:rsidRPr="00CE0C14" w:rsidRDefault="00131604" w:rsidP="00CE0C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3. Повторяем другие пьесы</w:t>
      </w:r>
    </w:p>
    <w:p w:rsidR="00131604" w:rsidRPr="00CE0C14" w:rsidRDefault="00131604" w:rsidP="00CE0C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4. </w:t>
      </w:r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t> арии </w:t>
      </w:r>
      <w:proofErr w:type="spellStart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Торе</w:t>
      </w:r>
      <w:proofErr w:type="gramStart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</w:t>
      </w:r>
      <w:proofErr w:type="gramEnd"/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дора</w:t>
      </w:r>
      <w:proofErr w:type="spellEnd"/>
      <w:r w:rsidRPr="00CE0C14">
        <w:rPr>
          <w:rFonts w:ascii="Arial" w:eastAsia="Times New Roman" w:hAnsi="Arial" w:cs="Arial"/>
          <w:sz w:val="24"/>
          <w:szCs w:val="24"/>
          <w:lang w:eastAsia="ru-RU"/>
        </w:rPr>
        <w:t> из оперы "</w:t>
      </w:r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Кармен</w:t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t>": R1, L1 и P1</w:t>
      </w:r>
    </w:p>
    <w:p w:rsidR="00131604" w:rsidRPr="00CE0C14" w:rsidRDefault="00131604" w:rsidP="00CE0C1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E0C14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131604" w:rsidRPr="00CE0C14" w:rsidRDefault="00131604" w:rsidP="00CE0C1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Слушать арию Тореадора в исполнении Дмитрия Хворостовского на языке оригинала:</w:t>
      </w:r>
      <w:r w:rsidRPr="00CE0C14">
        <w:t xml:space="preserve"> </w:t>
      </w:r>
      <w:hyperlink r:id="rId10" w:history="1">
        <w:r w:rsidR="00053FFD" w:rsidRPr="00CE0C14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https://youtu.be/YXcbMh4gdbQ</w:t>
        </w:r>
      </w:hyperlink>
    </w:p>
    <w:p w:rsidR="00131604" w:rsidRPr="00CE0C14" w:rsidRDefault="00131604" w:rsidP="00CE0C14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CE0C14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131604" w:rsidRDefault="00131604" w:rsidP="00CE0C14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0E86330" wp14:editId="0E31F65E">
            <wp:extent cx="952500" cy="409575"/>
            <wp:effectExtent l="0" t="0" r="0" b="9525"/>
            <wp:docPr id="6" name="Рисунок 6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br/>
        <w:t>Видео успех:</w:t>
      </w:r>
      <w:r w:rsidRPr="00CE0C14">
        <w:t xml:space="preserve"> </w:t>
      </w:r>
      <w:hyperlink r:id="rId12" w:history="1">
        <w:r w:rsidR="00CE0C14" w:rsidRPr="0033436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https://youtu.be/XKoO46dynNs</w:t>
        </w:r>
      </w:hyperlink>
    </w:p>
    <w:p w:rsidR="00CE0C14" w:rsidRPr="00CE0C14" w:rsidRDefault="00CE0C14" w:rsidP="00CE0C14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Default="00B000BB" w:rsidP="00CE0C14">
      <w:pPr>
        <w:spacing w:after="0" w:line="360" w:lineRule="auto"/>
      </w:pPr>
    </w:p>
    <w:p w:rsidR="00970748" w:rsidRDefault="00970748" w:rsidP="00CE0C14">
      <w:pPr>
        <w:spacing w:after="0" w:line="360" w:lineRule="auto"/>
      </w:pPr>
    </w:p>
    <w:p w:rsidR="00970748" w:rsidRDefault="00970748" w:rsidP="00CE0C14">
      <w:pPr>
        <w:spacing w:after="0" w:line="360" w:lineRule="auto"/>
      </w:pPr>
    </w:p>
    <w:p w:rsidR="00970748" w:rsidRDefault="00970748" w:rsidP="00CE0C14">
      <w:pPr>
        <w:spacing w:after="0" w:line="360" w:lineRule="auto"/>
      </w:pPr>
    </w:p>
    <w:p w:rsidR="00970748" w:rsidRPr="00CE0C14" w:rsidRDefault="00970748" w:rsidP="00970748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CE0C14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970748" w:rsidRPr="00CE0C14" w:rsidRDefault="00970748" w:rsidP="0097074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t>На сегодняшнем уроке Педагогики: </w:t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Я хочу рассказать вам о том, как влияет цвет </w:t>
      </w:r>
      <w:r>
        <w:rPr>
          <w:rFonts w:ascii="Arial" w:eastAsia="Times New Roman" w:hAnsi="Arial" w:cs="Arial"/>
          <w:sz w:val="24"/>
          <w:szCs w:val="24"/>
          <w:lang w:eastAsia="ru-RU"/>
        </w:rPr>
        <w:t>и ​​образ при обучении музыке.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Какие типы картинок учат музыке, а какие нет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E0C14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-- </w:t>
      </w:r>
      <w:proofErr w:type="gramEnd"/>
      <w:r w:rsidRPr="00CE0C14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Скажите, пожалуйста, куда мне отсюда идти? - спросила Алиса.</w:t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E0C14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-- А куда ты хочешь попасть? - ответил Кот.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E0C14">
        <w:rPr>
          <w:rFonts w:ascii="Arial" w:eastAsia="Times New Roman" w:hAnsi="Arial" w:cs="Arial"/>
          <w:sz w:val="20"/>
          <w:szCs w:val="20"/>
          <w:lang w:eastAsia="ru-RU"/>
        </w:rPr>
        <w:t xml:space="preserve">Льюис </w:t>
      </w:r>
      <w:proofErr w:type="spellStart"/>
      <w:r w:rsidRPr="00CE0C14">
        <w:rPr>
          <w:rFonts w:ascii="Arial" w:eastAsia="Times New Roman" w:hAnsi="Arial" w:cs="Arial"/>
          <w:sz w:val="20"/>
          <w:szCs w:val="20"/>
          <w:lang w:eastAsia="ru-RU"/>
        </w:rPr>
        <w:t>Кэррол</w:t>
      </w:r>
      <w:proofErr w:type="spellEnd"/>
      <w:r w:rsidRPr="00CE0C14">
        <w:rPr>
          <w:rFonts w:ascii="Arial" w:eastAsia="Times New Roman" w:hAnsi="Arial" w:cs="Arial"/>
          <w:sz w:val="20"/>
          <w:szCs w:val="20"/>
          <w:lang w:eastAsia="ru-RU"/>
        </w:rPr>
        <w:t xml:space="preserve"> « Алиса в стране чудес»</w:t>
      </w:r>
      <w:r w:rsidRPr="00CE0C14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t>Дети любят яркие цвета и забавные картинки. И многие преподаватели используют краски и образы, чтобы сделать обучение более интересным и красочным. Совершенно понятное и оправданное стремление.</w:t>
      </w:r>
    </w:p>
    <w:p w:rsidR="00970748" w:rsidRPr="00CE0C14" w:rsidRDefault="00970748" w:rsidP="0097074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549642C" wp14:editId="1B94E78B">
            <wp:extent cx="1387011" cy="1285875"/>
            <wp:effectExtent l="0" t="0" r="3810" b="0"/>
            <wp:docPr id="5" name="Рисунок 5" descr="https://cdn.shopify.com/s/files/1/0240/1417/files/krutikov35_5bd1fff8-66c2-47a2-8366-07706eb33373_480x480.jpg?v=1629558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krutikov35_5bd1fff8-66c2-47a2-8366-07706eb33373_480x480.jpg?v=162955804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011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748" w:rsidRPr="00CE0C14" w:rsidRDefault="00970748" w:rsidP="009707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CE0C14">
        <w:rPr>
          <w:rFonts w:ascii="Arial" w:eastAsia="Times New Roman" w:hAnsi="Arial" w:cs="Arial"/>
          <w:sz w:val="24"/>
          <w:szCs w:val="24"/>
          <w:lang w:eastAsia="ru-RU"/>
        </w:rPr>
        <w:t>H</w:t>
      </w:r>
      <w:proofErr w:type="gramEnd"/>
      <w:r w:rsidRPr="00CE0C14">
        <w:rPr>
          <w:rFonts w:ascii="Arial" w:eastAsia="Times New Roman" w:hAnsi="Arial" w:cs="Arial"/>
          <w:sz w:val="24"/>
          <w:szCs w:val="24"/>
          <w:lang w:eastAsia="ru-RU"/>
        </w:rPr>
        <w:t>ем</w:t>
      </w:r>
      <w:proofErr w:type="spellEnd"/>
      <w:r w:rsidRPr="00CE0C14">
        <w:rPr>
          <w:rFonts w:ascii="Arial" w:eastAsia="Times New Roman" w:hAnsi="Arial" w:cs="Arial"/>
          <w:sz w:val="24"/>
          <w:szCs w:val="24"/>
          <w:lang w:eastAsia="ru-RU"/>
        </w:rPr>
        <w:t xml:space="preserve"> не менее, важно понимать цели использования музыкальной графики. Они могут быть декоративными и образовательными. Декоративная графика использует цвета и формы, чтобы сделать музыкальную информацию более интересной и заметной для вашего ребенка. Образовательная графика, с другой стороны, является логическим руководством, которое помогает ребенку в понимании музыкальной грамматики и речью.</w:t>
      </w:r>
    </w:p>
    <w:p w:rsidR="00970748" w:rsidRDefault="00970748" w:rsidP="009707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Сказочные образы и картинки, рисование услышанной музыки, раскрашивание клавиш, чтобы «порадовать глаз» – это попытки вызвать интерес и заполнить время на уроке «о музыке». Однако если ученик не погружается в мир звуков, как их автор - не музицирует, не поёт по нотам, не читает нотные тексты - никакая, даже самая изобретательная графика не удержит его живой интерес к музыкальному языку. Никакие «веселые картинки» не заинтересуют человека музыкой так, как пара простых, зато уже освоенных навыков игры на инструменте.</w:t>
      </w:r>
    </w:p>
    <w:p w:rsidR="00970748" w:rsidRPr="00CE0C14" w:rsidRDefault="00970748" w:rsidP="009707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Именно поэтому мы начинаем слушать исполнение пьес на фортепиано</w:t>
      </w:r>
    </w:p>
    <w:p w:rsidR="00970748" w:rsidRPr="00CE0C14" w:rsidRDefault="00970748" w:rsidP="009707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>Для папиной родни, в нашей семье, первым (родным)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t>был финский, и я часто наблюдала их разговоры на нем, к сожалению, не понимая ни слова. В детстве я наслушалась разговоров о красоте Финляндии, насмотрелась фотографий и фильмов. Но финский язык не стал мне ни понятнее, ни доступнее - ведь никто не учил меня говорить на нем! Другое дело - русский, украинский и английский. На них я могу общаться, и потому ощущаю их красоту и уникальность.</w:t>
      </w:r>
    </w:p>
    <w:p w:rsidR="00970748" w:rsidRPr="00CE0C14" w:rsidRDefault="00970748" w:rsidP="009707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 xml:space="preserve">Давайте вернемся к полезной графике и рассмотрим ее применение в компьютерных играх. Есть много компьютерных программ, которые учат студентов музыке. Они скрывают </w:t>
      </w:r>
      <w:r w:rsidRPr="00CE0C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те же старые неэффективные, традиционные методы в красочной графике и анимации, без каких-либо реальных </w:t>
      </w:r>
      <w:proofErr w:type="gramStart"/>
      <w:r w:rsidRPr="00CE0C14">
        <w:rPr>
          <w:rFonts w:ascii="Arial" w:eastAsia="Times New Roman" w:hAnsi="Arial" w:cs="Arial"/>
          <w:sz w:val="24"/>
          <w:szCs w:val="24"/>
          <w:lang w:eastAsia="ru-RU"/>
        </w:rPr>
        <w:t>изменений</w:t>
      </w:r>
      <w:proofErr w:type="gramEnd"/>
      <w:r w:rsidRPr="00CE0C14">
        <w:rPr>
          <w:rFonts w:ascii="Arial" w:eastAsia="Times New Roman" w:hAnsi="Arial" w:cs="Arial"/>
          <w:sz w:val="24"/>
          <w:szCs w:val="24"/>
          <w:lang w:eastAsia="ru-RU"/>
        </w:rPr>
        <w:t xml:space="preserve"> в сущности. Кроме того, они игнорируют вокальный характер развития слуха. Можно сочинить «увлекательные приключения нотных знаков», придумать самые остроумные «нотные» имена ее героям – но для обучения это пустые усилия. Чуда не случится; картинки не помогут восприятию музыки без помощи голоса.</w:t>
      </w:r>
    </w:p>
    <w:p w:rsidR="00970748" w:rsidRPr="00CE0C14" w:rsidRDefault="00970748" w:rsidP="00970748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E0C14">
        <w:rPr>
          <w:rFonts w:ascii="Arial" w:eastAsia="Times New Roman" w:hAnsi="Arial" w:cs="Arial"/>
          <w:sz w:val="24"/>
          <w:szCs w:val="24"/>
          <w:lang w:eastAsia="ru-RU"/>
        </w:rPr>
        <w:t xml:space="preserve">Правильный приём - «озвучивание» названий нот с помощью рисунка. Картинка с изображением ноты может стать опорой в музыкальном чтении. </w:t>
      </w:r>
      <w:proofErr w:type="gramStart"/>
      <w:r w:rsidRPr="00CE0C14">
        <w:rPr>
          <w:rFonts w:ascii="Arial" w:eastAsia="Times New Roman" w:hAnsi="Arial" w:cs="Arial"/>
          <w:sz w:val="24"/>
          <w:szCs w:val="24"/>
          <w:lang w:eastAsia="ru-RU"/>
        </w:rPr>
        <w:t>(Например, картинка «домика» для ноты «до», «репки» для «ре» и так далее).</w:t>
      </w:r>
      <w:proofErr w:type="gramEnd"/>
      <w:r w:rsidRPr="00CE0C14">
        <w:rPr>
          <w:rFonts w:ascii="Arial" w:eastAsia="Times New Roman" w:hAnsi="Arial" w:cs="Arial"/>
          <w:sz w:val="24"/>
          <w:szCs w:val="24"/>
          <w:lang w:eastAsia="ru-RU"/>
        </w:rPr>
        <w:t xml:space="preserve"> Этим успешно пользуются многие преподавателей музыки. Картинки в этом случае - посредники между нотой и голосом, между голосом и инструментом. Поместите картинку и на нотный стан, и на клавишу - звучание клавиши поможет голосу найти ноту, и картинка свяжет голос, нотный знак и точную высоту звука. Здесь графический образ связывает в одну систему слуховое, мышечное, зрительное и знаковое восприятие звука. А значит, становится опорой музыкального мышления. Это пример действенной обучающей графики, которая помогает учить музыке независимо от яркости музыкального дарования.</w:t>
      </w:r>
    </w:p>
    <w:p w:rsidR="00970748" w:rsidRPr="00CE0C14" w:rsidRDefault="00970748" w:rsidP="00CE0C14">
      <w:pPr>
        <w:spacing w:after="0" w:line="360" w:lineRule="auto"/>
      </w:pPr>
      <w:bookmarkStart w:id="0" w:name="_GoBack"/>
      <w:bookmarkEnd w:id="0"/>
    </w:p>
    <w:sectPr w:rsidR="00970748" w:rsidRPr="00CE0C14" w:rsidSect="00CE0C14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53FFD"/>
    <w:rsid w:val="000B50A5"/>
    <w:rsid w:val="00131604"/>
    <w:rsid w:val="00196A14"/>
    <w:rsid w:val="001E7CDB"/>
    <w:rsid w:val="002D205F"/>
    <w:rsid w:val="00566E58"/>
    <w:rsid w:val="0088414E"/>
    <w:rsid w:val="00970748"/>
    <w:rsid w:val="009F4799"/>
    <w:rsid w:val="00B000BB"/>
    <w:rsid w:val="00CE0C14"/>
    <w:rsid w:val="00D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53FF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53FF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53FF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53F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88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8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474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3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46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6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8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3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520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1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08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9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34934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4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9835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9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218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7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9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55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4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3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135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0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61320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9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qwHBKdWhtb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youtu.be/XKoO46dynN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UXpfJ5IZJYQ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youtu.be/YXcbMh4gdbQ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651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19</cp:revision>
  <dcterms:created xsi:type="dcterms:W3CDTF">2023-08-04T10:14:00Z</dcterms:created>
  <dcterms:modified xsi:type="dcterms:W3CDTF">2023-10-08T04:18:00Z</dcterms:modified>
</cp:coreProperties>
</file>