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EBB" w:rsidRPr="00063B10" w:rsidRDefault="00C73EBB" w:rsidP="00063B10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063B10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063B10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063B10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44</w:t>
      </w:r>
    </w:p>
    <w:p w:rsidR="00C73EBB" w:rsidRPr="00063B10" w:rsidRDefault="00C73EBB" w:rsidP="00063B10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063B1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EB8F23" wp14:editId="4ADF045C">
            <wp:extent cx="1885950" cy="1257300"/>
            <wp:effectExtent l="0" t="0" r="0" b="0"/>
            <wp:docPr id="7" name="Рисунок 7" descr="https://cdn.shopify.com/s/files/1/0240/1417/files/P1850500_480x480.jpg?v=1629465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P1850500_480x480.jpg?v=16294654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C73EBB" w:rsidRPr="00063B10" w:rsidRDefault="00C73EBB" w:rsidP="00063B10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063B10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C73EBB" w:rsidRPr="00063B10" w:rsidRDefault="00C73EBB" w:rsidP="00063B10">
      <w:pPr>
        <w:pStyle w:val="a7"/>
        <w:numPr>
          <w:ilvl w:val="0"/>
          <w:numId w:val="1"/>
        </w:numPr>
        <w:shd w:val="clear" w:color="auto" w:fill="F6F1E6"/>
        <w:tabs>
          <w:tab w:val="left" w:pos="426"/>
        </w:tabs>
        <w:spacing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Упражнение на постановку рук </w:t>
      </w:r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"Шаги пальчиками"</w:t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t>. Это упражнение помогает симулировать движения пальцев и рук вне клавишного пространства, что помогает не отвлекаться на дополнительные сложности и понять мышечную специфику "хождения" по клавишам.</w:t>
      </w:r>
      <w:r w:rsidRPr="00063B10">
        <w:t xml:space="preserve"> </w:t>
      </w:r>
      <w:hyperlink r:id="rId7" w:history="1">
        <w:r w:rsidR="00063B10" w:rsidRPr="00D9192B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https://youtu.be/2MArcHOkwPU</w:t>
        </w:r>
      </w:hyperlink>
    </w:p>
    <w:p w:rsidR="00C73EBB" w:rsidRPr="00063B10" w:rsidRDefault="00C73EBB" w:rsidP="00063B10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063B10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C73EBB" w:rsidRPr="00063B10" w:rsidRDefault="00C73EBB" w:rsidP="00063B1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F293C5B" wp14:editId="4BFD6898">
            <wp:extent cx="371475" cy="371475"/>
            <wp:effectExtent l="0" t="0" r="9525" b="9525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Treble</w:t>
      </w:r>
      <w:proofErr w:type="spellEnd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Staff</w:t>
      </w:r>
      <w:proofErr w:type="spellEnd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Puzzle</w:t>
      </w:r>
      <w:proofErr w:type="spellEnd"/>
      <w:r w:rsidRPr="00063B10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 Паззлы скрипичного ключа</w:t>
      </w:r>
    </w:p>
    <w:p w:rsidR="00C73EBB" w:rsidRPr="00063B10" w:rsidRDefault="00C73EBB" w:rsidP="00063B1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Старайтесь придерживаться одного и того же времени при работе над этим модулем. Не забывайте записывать результат после нажатия кнопки F1</w:t>
      </w:r>
    </w:p>
    <w:p w:rsidR="00C73EBB" w:rsidRDefault="00C73EBB" w:rsidP="00063B10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063B10">
        <w:t xml:space="preserve"> </w:t>
      </w:r>
      <w:hyperlink r:id="rId9" w:history="1">
        <w:r w:rsidR="00063B10" w:rsidRPr="00D9192B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https://youtu.be/LQrD8W5IXB8</w:t>
        </w:r>
      </w:hyperlink>
    </w:p>
    <w:p w:rsidR="00C73EBB" w:rsidRPr="00063B10" w:rsidRDefault="00C73EBB" w:rsidP="00063B10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063B10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C73EBB" w:rsidRPr="00063B10" w:rsidRDefault="00C73EBB" w:rsidP="00063B1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991880A" wp14:editId="0F1CDCC0">
            <wp:extent cx="304800" cy="304800"/>
            <wp:effectExtent l="0" t="0" r="0" b="0"/>
            <wp:docPr id="11" name="Рисунок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063B10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C73EBB" w:rsidRPr="00063B10" w:rsidRDefault="00C73EBB" w:rsidP="00063B1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1."Little </w:t>
      </w:r>
      <w:proofErr w:type="spellStart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dog</w:t>
      </w:r>
      <w:proofErr w:type="spellEnd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gone</w:t>
      </w:r>
      <w:proofErr w:type="spellEnd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t>  из сборника </w:t>
      </w:r>
      <w:proofErr w:type="spellStart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</w:t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t>: продолжаем запоминать пьесу RH, LH и PH</w:t>
      </w:r>
    </w:p>
    <w:p w:rsidR="00C73EBB" w:rsidRPr="00063B10" w:rsidRDefault="00C73EBB" w:rsidP="00063B1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Tahoma" w:eastAsia="Times New Roman" w:hAnsi="Tahoma" w:cs="Tahoma"/>
          <w:sz w:val="24"/>
          <w:szCs w:val="24"/>
          <w:lang w:eastAsia="ru-RU"/>
        </w:rPr>
        <w:t>﻿</w:t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t>2. Повторяем выученные пьесы</w:t>
      </w:r>
    </w:p>
    <w:p w:rsidR="00C73EBB" w:rsidRPr="00063B10" w:rsidRDefault="00C73EBB" w:rsidP="00063B1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3. </w:t>
      </w:r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t> - Вальс из "Серенады для струнного оркестра" Чайковского: R3, L3 и P3</w:t>
      </w:r>
    </w:p>
    <w:p w:rsidR="00C73EBB" w:rsidRPr="00063B10" w:rsidRDefault="00C73EBB" w:rsidP="00063B1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...</w:t>
      </w:r>
    </w:p>
    <w:p w:rsidR="00C73EBB" w:rsidRPr="00063B10" w:rsidRDefault="00C73EBB" w:rsidP="00063B10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063B10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C73EBB" w:rsidRPr="00063B10" w:rsidRDefault="00C73EBB" w:rsidP="00063B1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Слушать Вальс из "Серенады для струнного оркестра" Чайковского:</w:t>
      </w:r>
      <w:r w:rsidRPr="00063B10">
        <w:t xml:space="preserve"> </w:t>
      </w:r>
      <w:hyperlink r:id="rId11" w:history="1">
        <w:r w:rsidR="00DD31BE" w:rsidRPr="00063B10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https://youtu.be/jykVt9I6rS4</w:t>
        </w:r>
      </w:hyperlink>
    </w:p>
    <w:p w:rsidR="00C73EBB" w:rsidRPr="00063B10" w:rsidRDefault="00C73EBB" w:rsidP="00063B10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063B10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C73EBB" w:rsidRPr="00063B10" w:rsidRDefault="00C73EBB" w:rsidP="00063B10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2A57312" wp14:editId="203C1989">
            <wp:extent cx="952500" cy="409575"/>
            <wp:effectExtent l="0" t="0" r="0" b="9525"/>
            <wp:docPr id="13" name="Рисунок 13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C73EBB" w:rsidRDefault="00C73EBB" w:rsidP="00063B10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063B10">
        <w:t xml:space="preserve"> </w:t>
      </w:r>
      <w:hyperlink r:id="rId13" w:history="1">
        <w:r w:rsidR="00063B10" w:rsidRPr="00D9192B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https://youtu.be/9evHoyfNUFU</w:t>
        </w:r>
      </w:hyperlink>
    </w:p>
    <w:p w:rsidR="00B000BB" w:rsidRDefault="00B000BB" w:rsidP="00063B10">
      <w:pPr>
        <w:spacing w:after="0" w:line="360" w:lineRule="auto"/>
      </w:pPr>
    </w:p>
    <w:p w:rsidR="00AB5055" w:rsidRDefault="00AB5055" w:rsidP="00063B10">
      <w:pPr>
        <w:spacing w:after="0" w:line="360" w:lineRule="auto"/>
      </w:pPr>
    </w:p>
    <w:p w:rsidR="00AB5055" w:rsidRPr="00063B10" w:rsidRDefault="00AB5055" w:rsidP="00AB5055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063B10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AB5055" w:rsidRPr="00063B10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t>Как прошла ваша неделя? У вас была возможность поделиться с нашим сообществом своими достижениями и достижениям</w:t>
      </w:r>
      <w:r>
        <w:rPr>
          <w:rFonts w:ascii="Arial" w:eastAsia="Times New Roman" w:hAnsi="Arial" w:cs="Arial"/>
          <w:sz w:val="24"/>
          <w:szCs w:val="24"/>
          <w:lang w:eastAsia="ru-RU"/>
        </w:rPr>
        <w:t>и вашего начинающего в музыке?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t xml:space="preserve">В нашем классе педагогики сегодня мы будем обобщать знания о постепенной координации глаз и рук ребенка с методом </w:t>
      </w:r>
      <w:proofErr w:type="spellStart"/>
      <w:r w:rsidRPr="00063B10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063B1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B5055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7FCEBE8" wp14:editId="1CF2FE52">
            <wp:extent cx="1457325" cy="971550"/>
            <wp:effectExtent l="0" t="0" r="9525" b="0"/>
            <wp:docPr id="1" name="Рисунок 1" descr="https://cdn.shopify.com/s/files/1/0240/1417/files/315_59ffe2ba-89b1-42cd-b0ab-6d0d5c06d1f0_480x480.jpg?v=1629627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315_59ffe2ba-89b1-42cd-b0ab-6d0d5c06d1f0_480x480.jpg?v=162962719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t xml:space="preserve">1. Наша начальная цель - научить видеть хотя бы одну ноту и одну клавишу, которая ей </w:t>
      </w:r>
      <w:proofErr w:type="gramStart"/>
      <w:r w:rsidRPr="00063B10">
        <w:rPr>
          <w:rFonts w:ascii="Arial" w:eastAsia="Times New Roman" w:hAnsi="Arial" w:cs="Arial"/>
          <w:sz w:val="24"/>
          <w:szCs w:val="24"/>
          <w:lang w:eastAsia="ru-RU"/>
        </w:rPr>
        <w:t>соответствует</w:t>
      </w:r>
      <w:proofErr w:type="gramEnd"/>
      <w:r w:rsidRPr="00063B10">
        <w:rPr>
          <w:rFonts w:ascii="Arial" w:eastAsia="Times New Roman" w:hAnsi="Arial" w:cs="Arial"/>
          <w:sz w:val="24"/>
          <w:szCs w:val="24"/>
          <w:lang w:eastAsia="ru-RU"/>
        </w:rPr>
        <w:t xml:space="preserve"> и нажимать клавишу.</w:t>
      </w:r>
    </w:p>
    <w:p w:rsidR="00AB5055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Поставим перед вниманием начинающего следующие задачи:</w:t>
      </w:r>
    </w:p>
    <w:p w:rsidR="00AB5055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- увидеть ноту правой руки</w:t>
      </w:r>
    </w:p>
    <w:p w:rsidR="00AB5055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- найти клавишу, соответствующую ноте</w:t>
      </w:r>
    </w:p>
    <w:p w:rsidR="00AB5055" w:rsidRPr="00063B10" w:rsidRDefault="00AB5055" w:rsidP="00AB5055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- нажать клавишу</w:t>
      </w:r>
    </w:p>
    <w:p w:rsidR="00AB5055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Чтобы</w:t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увидеть ноту:</w:t>
      </w:r>
    </w:p>
    <w:p w:rsidR="00AB5055" w:rsidRPr="00063B10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Откройте пьесу "</w:t>
      </w:r>
      <w:proofErr w:type="spellStart"/>
      <w:r w:rsidRPr="00063B1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Hot</w:t>
      </w:r>
      <w:proofErr w:type="spellEnd"/>
      <w:r w:rsidRPr="00063B1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proofErr w:type="spellStart"/>
      <w:r w:rsidRPr="00063B1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Cross</w:t>
      </w:r>
      <w:proofErr w:type="spellEnd"/>
      <w:r w:rsidRPr="00063B1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proofErr w:type="spellStart"/>
      <w:r w:rsidRPr="00063B1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Buns</w:t>
      </w:r>
      <w:proofErr w:type="spellEnd"/>
      <w:r w:rsidRPr="00063B1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"(Горячие булочки)</w:t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t> в вашем модуле </w:t>
      </w:r>
      <w:proofErr w:type="spellStart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AB5055" w:rsidRPr="00063B10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Количество раз, которое требуется, чтобы сосредоточиться на нотке МИ, зависит от возраста и уровня развития ребенка.</w:t>
      </w:r>
    </w:p>
    <w:p w:rsidR="00AB5055" w:rsidRPr="00063B10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Ребенок уже знает, что Ми-это мишка.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t xml:space="preserve">Мы можем показать Ми на экране, чтобы ребенок </w:t>
      </w:r>
      <w:proofErr w:type="gramStart"/>
      <w:r w:rsidRPr="00063B10">
        <w:rPr>
          <w:rFonts w:ascii="Arial" w:eastAsia="Times New Roman" w:hAnsi="Arial" w:cs="Arial"/>
          <w:sz w:val="24"/>
          <w:szCs w:val="24"/>
          <w:lang w:eastAsia="ru-RU"/>
        </w:rPr>
        <w:t>понял</w:t>
      </w:r>
      <w:proofErr w:type="gramEnd"/>
      <w:r w:rsidRPr="00063B10">
        <w:rPr>
          <w:rFonts w:ascii="Arial" w:eastAsia="Times New Roman" w:hAnsi="Arial" w:cs="Arial"/>
          <w:sz w:val="24"/>
          <w:szCs w:val="24"/>
          <w:lang w:eastAsia="ru-RU"/>
        </w:rPr>
        <w:t xml:space="preserve"> куда надо смотреть, но лучше этого не делать и позволить его вниманию самому найти ноту.</w:t>
      </w:r>
    </w:p>
    <w:p w:rsidR="00AB5055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Перед вниманием ребенка стоит 3 основные задачи:</w:t>
      </w:r>
    </w:p>
    <w:p w:rsidR="00AB5055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</w:t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t xml:space="preserve">а </w:t>
      </w:r>
      <w:proofErr w:type="gramStart"/>
      <w:r w:rsidRPr="00063B10">
        <w:rPr>
          <w:rFonts w:ascii="Arial" w:eastAsia="Times New Roman" w:hAnsi="Arial" w:cs="Arial"/>
          <w:sz w:val="24"/>
          <w:szCs w:val="24"/>
          <w:lang w:eastAsia="ru-RU"/>
        </w:rPr>
        <w:t>котором</w:t>
      </w:r>
      <w:proofErr w:type="gramEnd"/>
      <w:r w:rsidRPr="00063B10">
        <w:rPr>
          <w:rFonts w:ascii="Arial" w:eastAsia="Times New Roman" w:hAnsi="Arial" w:cs="Arial"/>
          <w:sz w:val="24"/>
          <w:szCs w:val="24"/>
          <w:lang w:eastAsia="ru-RU"/>
        </w:rPr>
        <w:t xml:space="preserve"> из трех цветков сфокусировать взгляд?</w:t>
      </w:r>
    </w:p>
    <w:p w:rsidR="00AB5055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</w:t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t>оторый из цветков относится к правой руке?</w:t>
      </w:r>
    </w:p>
    <w:p w:rsidR="00AB5055" w:rsidRPr="00063B10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</w:t>
      </w:r>
      <w:r w:rsidRPr="00063B10">
        <w:rPr>
          <w:rFonts w:ascii="Arial" w:eastAsia="Times New Roman" w:hAnsi="Arial" w:cs="Arial"/>
          <w:sz w:val="24"/>
          <w:szCs w:val="24"/>
          <w:lang w:eastAsia="ru-RU"/>
        </w:rPr>
        <w:t>оторая из картинок "мишка"?</w:t>
      </w:r>
    </w:p>
    <w:p w:rsidR="00AB5055" w:rsidRPr="00063B10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Для детей, внимание которых по-прежнему нуждается в развитии, вы можете закрыть экран с целью направления энергии фокуса на одну ноту.</w:t>
      </w:r>
    </w:p>
    <w:p w:rsidR="00AB5055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B5055" w:rsidRPr="00063B10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Учим ребенка восприятию особенностей каждой ноты.</w:t>
      </w:r>
    </w:p>
    <w:p w:rsidR="00AB5055" w:rsidRPr="00063B10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Ноты помимо имени имеют положение на Нотоносце. Оба эти значения имеют одинаковую значимость для внимания ребенка. Если направить внимание от умения определять ноту по имени – к положению в нотном ряду с помощью речевой памяти и способности видеть, то считывать линейки и пространства зрительно, можно развить достаточно легко.</w:t>
      </w:r>
    </w:p>
    <w:p w:rsidR="00AB5055" w:rsidRPr="00063B10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С целью облегчения этой работы:</w:t>
      </w:r>
    </w:p>
    <w:p w:rsidR="00AB5055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Развиваем умение быстро узнавать ноты на линейках и между ними. Контрастный цвет помогает вниманию быстро рассортировывать эту информацию.</w:t>
      </w:r>
    </w:p>
    <w:p w:rsidR="00AB5055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Развиваем концепцию с помощью понятия: ноты на линейках - "девочки", а между линейками "мальчики".</w:t>
      </w:r>
    </w:p>
    <w:p w:rsidR="00AB5055" w:rsidRPr="00063B10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Учим с помощью карточек различать обычные ноты на линейках и между линейками по одной ноте, а потом по две.</w:t>
      </w:r>
    </w:p>
    <w:p w:rsidR="00AB5055" w:rsidRPr="00063B10" w:rsidRDefault="00AB5055" w:rsidP="00AB505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Навык быстрой зрительной ориентации в линейках и пространствах развиваем с помощью </w:t>
      </w:r>
      <w:r w:rsidRPr="00063B1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1135DDE" wp14:editId="4F04CB77">
            <wp:extent cx="428625" cy="428625"/>
            <wp:effectExtent l="0" t="0" r="9525" b="9525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63B10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Fruit</w:t>
      </w:r>
      <w:proofErr w:type="spellEnd"/>
      <w:r w:rsidRPr="00063B10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063B10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Lines</w:t>
      </w:r>
      <w:proofErr w:type="spellEnd"/>
      <w:r w:rsidRPr="00063B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модуля.</w:t>
      </w:r>
    </w:p>
    <w:p w:rsidR="00AB5055" w:rsidRPr="00063B10" w:rsidRDefault="00AB5055" w:rsidP="00AB5055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B10">
        <w:rPr>
          <w:rFonts w:ascii="Arial" w:eastAsia="Times New Roman" w:hAnsi="Arial" w:cs="Arial"/>
          <w:sz w:val="24"/>
          <w:szCs w:val="24"/>
          <w:lang w:eastAsia="ru-RU"/>
        </w:rPr>
        <w:t>Все это вы уже попробовали на практике и убедились в том, что этот путь является самым естественным и эффективным.</w:t>
      </w:r>
    </w:p>
    <w:p w:rsidR="00AB5055" w:rsidRPr="00063B10" w:rsidRDefault="00AB5055" w:rsidP="00063B10">
      <w:pPr>
        <w:spacing w:after="0" w:line="360" w:lineRule="auto"/>
      </w:pPr>
      <w:bookmarkStart w:id="0" w:name="_GoBack"/>
      <w:bookmarkEnd w:id="0"/>
    </w:p>
    <w:sectPr w:rsidR="00AB5055" w:rsidRPr="00063B10" w:rsidSect="00063B10">
      <w:pgSz w:w="11906" w:h="16838"/>
      <w:pgMar w:top="709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D5C9D"/>
    <w:multiLevelType w:val="hybridMultilevel"/>
    <w:tmpl w:val="44865FF8"/>
    <w:lvl w:ilvl="0" w:tplc="6ED68EE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63B10"/>
    <w:rsid w:val="000B50A5"/>
    <w:rsid w:val="001E7CDB"/>
    <w:rsid w:val="002D205F"/>
    <w:rsid w:val="00566E58"/>
    <w:rsid w:val="0088414E"/>
    <w:rsid w:val="00945384"/>
    <w:rsid w:val="009F4799"/>
    <w:rsid w:val="00AB5055"/>
    <w:rsid w:val="00AC5AC7"/>
    <w:rsid w:val="00B000BB"/>
    <w:rsid w:val="00C73EBB"/>
    <w:rsid w:val="00D959EE"/>
    <w:rsid w:val="00DB4D9F"/>
    <w:rsid w:val="00DB79ED"/>
    <w:rsid w:val="00DD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D31B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D31BE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063B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D31B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D31BE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063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69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25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872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5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29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61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5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84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45939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0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9254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6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88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51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9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4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238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3322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473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1064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4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1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2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634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92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5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321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9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7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66018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00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6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383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6462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72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06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031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27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0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692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1463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8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3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7143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40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8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5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94956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1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78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1842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2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1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28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63412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7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46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18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7031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0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6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0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321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0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6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10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8152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1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7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43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1748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05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29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0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2053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0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8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54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29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1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33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619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5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51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39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891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858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32363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57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8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53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1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98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9614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5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35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09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1415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54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571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56593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11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92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33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823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263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34421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9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youtu.be/9evHoyfNUF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outu.be/2MArcHOkwPU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outu.be/jykVt9I6rS4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s://youtu.be/LQrD8W5IXB8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26</cp:revision>
  <dcterms:created xsi:type="dcterms:W3CDTF">2023-08-04T10:14:00Z</dcterms:created>
  <dcterms:modified xsi:type="dcterms:W3CDTF">2023-10-08T03:52:00Z</dcterms:modified>
</cp:coreProperties>
</file>